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850" w:rsidRPr="008D6299" w:rsidRDefault="00974850" w:rsidP="0097485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01902A9" wp14:editId="3A87ED3B">
            <wp:extent cx="523875" cy="638175"/>
            <wp:effectExtent l="0" t="0" r="9525" b="0"/>
            <wp:docPr id="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4850" w:rsidRPr="008D6299" w:rsidRDefault="00974850" w:rsidP="009748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74850" w:rsidRPr="008D6299" w:rsidRDefault="00974850" w:rsidP="0097485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74850" w:rsidRPr="008D6299" w:rsidRDefault="00974850" w:rsidP="009748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ПЕРША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974850" w:rsidRPr="008D6299" w:rsidRDefault="00974850" w:rsidP="0097485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4850" w:rsidRPr="008D6299" w:rsidRDefault="00974850" w:rsidP="0097485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74850" w:rsidRDefault="00974850" w:rsidP="0097485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4850" w:rsidRDefault="00974850" w:rsidP="0097485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19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грудня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4451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974850" w:rsidRDefault="00974850" w:rsidP="00974850">
      <w:pPr>
        <w:tabs>
          <w:tab w:val="left" w:pos="153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4850" w:rsidRPr="00D959AC" w:rsidRDefault="00974850" w:rsidP="00974850">
      <w:pPr>
        <w:tabs>
          <w:tab w:val="left" w:pos="1530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59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звернення </w:t>
      </w:r>
      <w:proofErr w:type="spellStart"/>
      <w:r w:rsidRPr="00D959AC">
        <w:rPr>
          <w:rFonts w:ascii="Times New Roman" w:hAnsi="Times New Roman" w:cs="Times New Roman"/>
          <w:b/>
          <w:sz w:val="28"/>
          <w:szCs w:val="28"/>
          <w:lang w:val="uk-UA"/>
        </w:rPr>
        <w:t>Бадаєва</w:t>
      </w:r>
      <w:proofErr w:type="spellEnd"/>
      <w:r w:rsidRPr="00D959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Г.Б.</w:t>
      </w:r>
    </w:p>
    <w:p w:rsidR="00974850" w:rsidRDefault="00974850" w:rsidP="00974850">
      <w:pPr>
        <w:tabs>
          <w:tab w:val="left" w:pos="153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4850" w:rsidRPr="00C9706C" w:rsidRDefault="00974850" w:rsidP="0097485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706C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звернення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Бадаєва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Геннадія Борисовича</w:t>
      </w:r>
      <w:r w:rsidRPr="00C9706C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>
        <w:rPr>
          <w:rFonts w:ascii="Times New Roman" w:hAnsi="Times New Roman" w:cs="Times New Roman"/>
          <w:sz w:val="28"/>
          <w:szCs w:val="28"/>
          <w:lang w:val="uk-UA"/>
        </w:rPr>
        <w:t>відміну</w:t>
      </w:r>
      <w:r w:rsidRPr="00C9706C">
        <w:rPr>
          <w:rFonts w:ascii="Times New Roman" w:hAnsi="Times New Roman" w:cs="Times New Roman"/>
          <w:sz w:val="28"/>
          <w:szCs w:val="28"/>
          <w:lang w:val="uk-UA"/>
        </w:rPr>
        <w:t xml:space="preserve"> рішення Бучанської міської ради, щодо земельної ділянки за кадастрови</w:t>
      </w:r>
      <w:r>
        <w:rPr>
          <w:rFonts w:ascii="Times New Roman" w:hAnsi="Times New Roman" w:cs="Times New Roman"/>
          <w:sz w:val="28"/>
          <w:szCs w:val="28"/>
          <w:lang w:val="uk-UA"/>
        </w:rPr>
        <w:t>м номером 3210800000:01:093:0004</w:t>
      </w:r>
      <w:r w:rsidRPr="00C9706C">
        <w:rPr>
          <w:rFonts w:ascii="Times New Roman" w:hAnsi="Times New Roman" w:cs="Times New Roman"/>
          <w:sz w:val="28"/>
          <w:szCs w:val="28"/>
          <w:lang w:val="uk-UA"/>
        </w:rPr>
        <w:t>, враховуючи пропозицію комісії з питань містобудування та природокористування, що ненормативні правові акти  органу місцевого самоврядування одноразового застосування , вичерпують свою дію фактом їхнього виконання, тому вони не можуть бути скасовані чи змінені органом місцевого самоврядування після їх виконання 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706C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міська рада         </w:t>
      </w:r>
    </w:p>
    <w:p w:rsidR="00974850" w:rsidRPr="00C9706C" w:rsidRDefault="00974850" w:rsidP="009748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4850" w:rsidRDefault="00974850" w:rsidP="009748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974850" w:rsidRDefault="00974850" w:rsidP="009748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4850" w:rsidRPr="00121B24" w:rsidRDefault="00974850" w:rsidP="00974850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1B24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121B2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Бадаєву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Геннадію Борисовичу</w:t>
      </w:r>
      <w:r w:rsidRPr="00121B24">
        <w:rPr>
          <w:rFonts w:ascii="Times New Roman" w:hAnsi="Times New Roman" w:cs="Times New Roman"/>
          <w:sz w:val="28"/>
          <w:szCs w:val="28"/>
        </w:rPr>
        <w:t xml:space="preserve">   в </w:t>
      </w:r>
      <w:proofErr w:type="spellStart"/>
      <w:r w:rsidRPr="00121B24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121B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звернення</w:t>
      </w:r>
      <w:r w:rsidRPr="00121B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4850" w:rsidRDefault="00974850" w:rsidP="00974850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74850" w:rsidRPr="00121B24" w:rsidRDefault="00974850" w:rsidP="0097485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1B24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gramStart"/>
      <w:r w:rsidRPr="00121B24">
        <w:rPr>
          <w:rFonts w:ascii="Times New Roman" w:hAnsi="Times New Roman" w:cs="Times New Roman"/>
          <w:sz w:val="28"/>
          <w:szCs w:val="28"/>
        </w:rPr>
        <w:t>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1B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1B24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1B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1B24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121B24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121B24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121B24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121B24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121B24">
        <w:rPr>
          <w:rFonts w:ascii="Times New Roman" w:hAnsi="Times New Roman" w:cs="Times New Roman"/>
          <w:sz w:val="28"/>
          <w:szCs w:val="28"/>
        </w:rPr>
        <w:t>.</w:t>
      </w:r>
    </w:p>
    <w:p w:rsidR="00974850" w:rsidRDefault="00974850" w:rsidP="00974850">
      <w:pPr>
        <w:rPr>
          <w:rFonts w:ascii="Times New Roman" w:hAnsi="Times New Roman" w:cs="Times New Roman"/>
          <w:b/>
          <w:sz w:val="28"/>
          <w:szCs w:val="28"/>
        </w:rPr>
      </w:pPr>
    </w:p>
    <w:p w:rsidR="00974850" w:rsidRDefault="00974850" w:rsidP="00974850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4850" w:rsidRDefault="00974850" w:rsidP="009748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974850" w:rsidRDefault="00974850" w:rsidP="00974850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903889"/>
    <w:multiLevelType w:val="hybridMultilevel"/>
    <w:tmpl w:val="2E3C2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A2C"/>
    <w:rsid w:val="004D4E27"/>
    <w:rsid w:val="00687D71"/>
    <w:rsid w:val="00974850"/>
    <w:rsid w:val="00A4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7A535C-6C72-433F-96BB-44984F1EB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85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48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2020-01-14T10:43:00Z</dcterms:created>
  <dcterms:modified xsi:type="dcterms:W3CDTF">2020-01-14T10:43:00Z</dcterms:modified>
</cp:coreProperties>
</file>